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9E" w:rsidRPr="00960A01" w:rsidRDefault="00E5769E" w:rsidP="00E458EF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</w:rPr>
      </w:pPr>
      <w:r w:rsidRPr="00960A01">
        <w:rPr>
          <w:rFonts w:ascii="Verdana" w:hAnsi="Verdana"/>
          <w:b/>
          <w:sz w:val="22"/>
          <w:szCs w:val="22"/>
        </w:rPr>
        <w:t xml:space="preserve">REGULAMIN KONKURSU ANIMACJI KRÓTKOMETRAŻOWYCH W RAMCH </w:t>
      </w:r>
      <w:r w:rsidR="00BA30FA">
        <w:rPr>
          <w:rFonts w:ascii="Verdana" w:hAnsi="Verdana"/>
          <w:b/>
          <w:sz w:val="22"/>
          <w:szCs w:val="22"/>
        </w:rPr>
        <w:br/>
        <w:t>PIERWSZEGO</w:t>
      </w:r>
      <w:r w:rsidRPr="00960A01">
        <w:rPr>
          <w:rFonts w:ascii="Verdana" w:hAnsi="Verdana"/>
          <w:b/>
          <w:sz w:val="22"/>
          <w:szCs w:val="22"/>
        </w:rPr>
        <w:t xml:space="preserve"> PRZEGLĄDU</w:t>
      </w:r>
      <w:r w:rsidR="00960A01" w:rsidRPr="00960A01">
        <w:rPr>
          <w:rFonts w:ascii="Verdana" w:hAnsi="Verdana"/>
          <w:b/>
          <w:sz w:val="22"/>
          <w:szCs w:val="22"/>
        </w:rPr>
        <w:t xml:space="preserve"> </w:t>
      </w:r>
      <w:r w:rsidRPr="00960A01">
        <w:rPr>
          <w:rFonts w:ascii="Verdana" w:hAnsi="Verdana"/>
          <w:b/>
          <w:sz w:val="22"/>
          <w:szCs w:val="22"/>
        </w:rPr>
        <w:t>„</w:t>
      </w:r>
      <w:r w:rsidR="003D1A21">
        <w:rPr>
          <w:rFonts w:ascii="Verdana" w:hAnsi="Verdana"/>
          <w:b/>
          <w:sz w:val="22"/>
          <w:szCs w:val="22"/>
        </w:rPr>
        <w:t>CTRL</w:t>
      </w:r>
      <w:r w:rsidRPr="00960A01">
        <w:rPr>
          <w:rFonts w:ascii="Verdana" w:hAnsi="Verdana"/>
          <w:b/>
          <w:sz w:val="22"/>
          <w:szCs w:val="22"/>
        </w:rPr>
        <w:t xml:space="preserve"> ANIMA”</w:t>
      </w:r>
    </w:p>
    <w:p w:rsidR="00E5769E" w:rsidRPr="00960A01" w:rsidRDefault="00E5769E" w:rsidP="00E458EF">
      <w:p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60A01" w:rsidRDefault="00960A01" w:rsidP="00E458EF">
      <w:pPr>
        <w:spacing w:line="360" w:lineRule="auto"/>
        <w:ind w:left="0"/>
        <w:jc w:val="both"/>
        <w:rPr>
          <w:rFonts w:ascii="Verdana" w:hAnsi="Verdana"/>
          <w:b/>
          <w:u w:val="single"/>
        </w:rPr>
      </w:pPr>
    </w:p>
    <w:p w:rsidR="00960A01" w:rsidRDefault="00E5769E" w:rsidP="00E458EF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960A01">
        <w:rPr>
          <w:rFonts w:ascii="Verdana" w:hAnsi="Verdana"/>
          <w:b/>
          <w:sz w:val="22"/>
          <w:szCs w:val="22"/>
          <w:u w:val="single"/>
        </w:rPr>
        <w:t>POSTANOWIENIA OGÓLNE</w:t>
      </w:r>
    </w:p>
    <w:p w:rsidR="00AC2EFA" w:rsidRPr="00960A01" w:rsidRDefault="00AC2EFA" w:rsidP="00E458EF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</w:p>
    <w:p w:rsidR="00195AAF" w:rsidRPr="00960A01" w:rsidRDefault="00195AAF" w:rsidP="00E458EF">
      <w:pPr>
        <w:numPr>
          <w:ilvl w:val="0"/>
          <w:numId w:val="4"/>
        </w:numPr>
        <w:spacing w:before="100" w:beforeAutospacing="1" w:after="100" w:afterAutospacing="1" w:line="360" w:lineRule="auto"/>
        <w:ind w:left="0" w:hanging="357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Przedmiotem konkursu</w:t>
      </w:r>
      <w:r w:rsidRPr="00960A01">
        <w:rPr>
          <w:rFonts w:ascii="Verdana" w:hAnsi="Verdana"/>
          <w:sz w:val="22"/>
          <w:szCs w:val="22"/>
          <w:lang w:eastAsia="pl-PL"/>
        </w:rPr>
        <w:t xml:space="preserve"> jest wyłonienie naj</w:t>
      </w:r>
      <w:r w:rsidRPr="00960A01">
        <w:rPr>
          <w:rFonts w:ascii="Verdana" w:hAnsi="Verdana"/>
          <w:sz w:val="22"/>
          <w:szCs w:val="22"/>
        </w:rPr>
        <w:t xml:space="preserve">lepszych animacji wykonanych </w:t>
      </w:r>
      <w:r w:rsidR="00E458EF">
        <w:rPr>
          <w:rFonts w:ascii="Verdana" w:hAnsi="Verdana"/>
          <w:sz w:val="22"/>
          <w:szCs w:val="22"/>
        </w:rPr>
        <w:br/>
      </w:r>
      <w:r w:rsidRPr="00960A01">
        <w:rPr>
          <w:rFonts w:ascii="Verdana" w:hAnsi="Verdana"/>
          <w:sz w:val="22"/>
          <w:szCs w:val="22"/>
        </w:rPr>
        <w:t>w dowolnej technice.</w:t>
      </w:r>
    </w:p>
    <w:p w:rsidR="00195AAF" w:rsidRPr="00960A01" w:rsidRDefault="00195AAF" w:rsidP="00E458EF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Temat k</w:t>
      </w:r>
      <w:r w:rsidRPr="00960A01">
        <w:rPr>
          <w:rFonts w:ascii="Verdana" w:hAnsi="Verdana"/>
          <w:sz w:val="22"/>
          <w:szCs w:val="22"/>
          <w:lang w:eastAsia="pl-PL"/>
        </w:rPr>
        <w:t>onkursu jest dowolny.</w:t>
      </w:r>
    </w:p>
    <w:p w:rsidR="00195AAF" w:rsidRPr="00960A01" w:rsidRDefault="003D1A21" w:rsidP="00E458EF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eastAsia="pl-PL"/>
        </w:rPr>
        <w:t>Współo</w:t>
      </w:r>
      <w:r w:rsidR="00195AAF" w:rsidRPr="00960A01">
        <w:rPr>
          <w:rFonts w:ascii="Verdana" w:hAnsi="Verdana"/>
          <w:sz w:val="22"/>
          <w:szCs w:val="22"/>
          <w:lang w:eastAsia="pl-PL"/>
        </w:rPr>
        <w:t xml:space="preserve">rganizatorem konkursu animacji jest </w:t>
      </w:r>
      <w:r w:rsidR="00195AAF" w:rsidRPr="00960A01">
        <w:rPr>
          <w:rFonts w:ascii="Verdana" w:hAnsi="Verdana"/>
          <w:sz w:val="22"/>
          <w:szCs w:val="22"/>
        </w:rPr>
        <w:t>Centrum Sztuki Współczesnej  w Toruniu</w:t>
      </w:r>
      <w:r>
        <w:rPr>
          <w:rFonts w:ascii="Verdana" w:hAnsi="Verdana"/>
          <w:sz w:val="22"/>
          <w:szCs w:val="22"/>
        </w:rPr>
        <w:t>, natomiast inicjatywa należy do pomysłodawców przeglądu - Doroty Skupniewicz i Tomasza Kowalika</w:t>
      </w:r>
      <w:r w:rsidR="00195AAF" w:rsidRPr="00960A01">
        <w:rPr>
          <w:rFonts w:ascii="Verdana" w:hAnsi="Verdana"/>
          <w:sz w:val="22"/>
          <w:szCs w:val="22"/>
          <w:lang w:eastAsia="pl-PL"/>
        </w:rPr>
        <w:t>.</w:t>
      </w:r>
    </w:p>
    <w:p w:rsidR="00907704" w:rsidRPr="00960A01" w:rsidRDefault="00907704" w:rsidP="00E458EF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Do Konkursu przyjmowane będą debiuty a także animowane  filmy szkolne (zrealizowane przed debiutem) twórców (studentów) z całej Polski po 1</w:t>
      </w:r>
    </w:p>
    <w:p w:rsidR="00907704" w:rsidRPr="00960A01" w:rsidRDefault="00907704" w:rsidP="00E458EF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stycznia 2010</w:t>
      </w:r>
      <w:r w:rsidR="00960A01" w:rsidRPr="00960A01">
        <w:rPr>
          <w:rFonts w:ascii="Verdana" w:hAnsi="Verdana"/>
          <w:sz w:val="22"/>
          <w:szCs w:val="22"/>
        </w:rPr>
        <w:t xml:space="preserve"> r.</w:t>
      </w:r>
    </w:p>
    <w:p w:rsidR="00907704" w:rsidRPr="00960A01" w:rsidRDefault="00907704" w:rsidP="00E458EF">
      <w:pPr>
        <w:numPr>
          <w:ilvl w:val="0"/>
          <w:numId w:val="4"/>
        </w:numPr>
        <w:spacing w:before="100" w:beforeAutospacing="1" w:after="100" w:afterAutospacing="1" w:line="360" w:lineRule="auto"/>
        <w:ind w:left="0" w:hanging="357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Przyjmowanie prac trwa od 12.08.2013 do 15.09.2013. Osoby zakwalifikowane do konkursu głów</w:t>
      </w:r>
      <w:r w:rsidR="003D1A21">
        <w:rPr>
          <w:rFonts w:ascii="Verdana" w:hAnsi="Verdana"/>
          <w:sz w:val="22"/>
          <w:szCs w:val="22"/>
        </w:rPr>
        <w:t>nego zostaną o tym poinformowane</w:t>
      </w:r>
      <w:r w:rsidRPr="00960A01">
        <w:rPr>
          <w:rFonts w:ascii="Verdana" w:hAnsi="Verdana"/>
          <w:sz w:val="22"/>
          <w:szCs w:val="22"/>
        </w:rPr>
        <w:t xml:space="preserve"> drogą mailową do dnia 20.09.2013.</w:t>
      </w:r>
    </w:p>
    <w:p w:rsidR="00195AAF" w:rsidRPr="00E458EF" w:rsidRDefault="00907704" w:rsidP="00E458EF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 xml:space="preserve">Wszelkie dodatkowe informacje </w:t>
      </w:r>
      <w:r w:rsidRPr="00960A01">
        <w:rPr>
          <w:rFonts w:ascii="Verdana" w:hAnsi="Verdana"/>
          <w:sz w:val="22"/>
          <w:szCs w:val="22"/>
        </w:rPr>
        <w:t>umieszczane będą na stronach:</w:t>
      </w:r>
      <w:r w:rsidRPr="00960A01">
        <w:rPr>
          <w:rFonts w:ascii="Verdana" w:hAnsi="Verdana"/>
          <w:sz w:val="22"/>
          <w:szCs w:val="22"/>
        </w:rPr>
        <w:br/>
      </w:r>
      <w:r w:rsidRPr="00960A01">
        <w:rPr>
          <w:rFonts w:ascii="Verdana" w:hAnsi="Verdana"/>
          <w:sz w:val="22"/>
          <w:szCs w:val="22"/>
          <w:lang w:eastAsia="pl-PL"/>
        </w:rPr>
        <w:t>csw.torun.p</w:t>
      </w:r>
      <w:r w:rsidRPr="00960A01">
        <w:rPr>
          <w:rFonts w:ascii="Verdana" w:hAnsi="Verdana"/>
          <w:sz w:val="22"/>
          <w:szCs w:val="22"/>
        </w:rPr>
        <w:t>l</w:t>
      </w:r>
      <w:r w:rsidRPr="00960A01">
        <w:rPr>
          <w:rFonts w:ascii="Verdana" w:hAnsi="Verdana"/>
          <w:sz w:val="22"/>
          <w:szCs w:val="22"/>
        </w:rPr>
        <w:br/>
      </w:r>
      <w:hyperlink r:id="rId7" w:history="1">
        <w:r w:rsidRPr="00960A01">
          <w:rPr>
            <w:rFonts w:ascii="Verdana" w:hAnsi="Verdana"/>
            <w:sz w:val="22"/>
            <w:szCs w:val="22"/>
          </w:rPr>
          <w:t>www.facebook.com/ctrlanima</w:t>
        </w:r>
      </w:hyperlink>
    </w:p>
    <w:p w:rsidR="00E458EF" w:rsidRDefault="00E458EF" w:rsidP="00E458EF">
      <w:p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E5769E" w:rsidRPr="00E458EF" w:rsidRDefault="00E458EF" w:rsidP="00E458EF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E458EF">
        <w:rPr>
          <w:rFonts w:ascii="Verdana" w:hAnsi="Verdana"/>
          <w:b/>
          <w:sz w:val="22"/>
          <w:szCs w:val="22"/>
          <w:u w:val="single"/>
        </w:rPr>
        <w:t>ZASADY ZGŁ</w:t>
      </w:r>
      <w:r w:rsidR="006631CB" w:rsidRPr="00E458EF">
        <w:rPr>
          <w:rFonts w:ascii="Verdana" w:hAnsi="Verdana"/>
          <w:b/>
          <w:sz w:val="22"/>
          <w:szCs w:val="22"/>
          <w:u w:val="single"/>
        </w:rPr>
        <w:t>ASZANIA ANIMACJI</w:t>
      </w:r>
    </w:p>
    <w:p w:rsidR="00E458EF" w:rsidRPr="00960A01" w:rsidRDefault="00E458EF" w:rsidP="00E458EF">
      <w:p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6631CB" w:rsidRPr="00960A01" w:rsidRDefault="006631CB" w:rsidP="00E458EF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Zgłoszenie filmu do konkursu jest bezpłatne.</w:t>
      </w:r>
    </w:p>
    <w:p w:rsidR="006631CB" w:rsidRPr="00960A01" w:rsidRDefault="006631CB" w:rsidP="00E458EF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  <w:lang w:eastAsia="pl-PL"/>
        </w:rPr>
        <w:t xml:space="preserve">Animacje może zgłaszać tylko autor Animacji, czyli osoba będąca reżyserem, zwana dalej Zgłaszającym. Do Konkursu nie mogą zostać zgłoszone prace przygotowane przez członków </w:t>
      </w:r>
      <w:r w:rsidRPr="00960A01">
        <w:rPr>
          <w:rFonts w:ascii="Verdana" w:hAnsi="Verdana"/>
          <w:sz w:val="22"/>
          <w:szCs w:val="22"/>
        </w:rPr>
        <w:t>Jury lub organizatorów Konkursu.</w:t>
      </w:r>
    </w:p>
    <w:p w:rsidR="006631CB" w:rsidRPr="00960A01" w:rsidRDefault="006631CB" w:rsidP="00E458EF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Uczestnikami konkursu mogą być tylko i wyłącznie osoby posiadające ważną legitymację studencką</w:t>
      </w:r>
      <w:r w:rsidR="00E458EF">
        <w:rPr>
          <w:rFonts w:ascii="Verdana" w:hAnsi="Verdana"/>
          <w:sz w:val="22"/>
          <w:szCs w:val="22"/>
        </w:rPr>
        <w:t>.</w:t>
      </w:r>
    </w:p>
    <w:p w:rsidR="006631CB" w:rsidRPr="00960A01" w:rsidRDefault="006631CB" w:rsidP="00E458EF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lastRenderedPageBreak/>
        <w:t xml:space="preserve">Aby zgłosić film do selekcji należy wypełnić FORMULARZ ZGŁOSZENIOWY znajdujący się na stronie </w:t>
      </w:r>
      <w:r w:rsidR="00AA7215" w:rsidRPr="00960A01">
        <w:rPr>
          <w:rFonts w:ascii="Verdana" w:hAnsi="Verdana"/>
          <w:sz w:val="22"/>
          <w:szCs w:val="22"/>
        </w:rPr>
        <w:t xml:space="preserve">www.csw.torun.pl a także wysłać </w:t>
      </w:r>
      <w:r w:rsidR="00E458EF">
        <w:rPr>
          <w:rFonts w:ascii="Verdana" w:hAnsi="Verdana"/>
          <w:sz w:val="22"/>
          <w:szCs w:val="22"/>
        </w:rPr>
        <w:t>film</w:t>
      </w:r>
      <w:r w:rsidR="00AA7215" w:rsidRPr="00960A01">
        <w:rPr>
          <w:rFonts w:ascii="Verdana" w:hAnsi="Verdana"/>
          <w:sz w:val="22"/>
          <w:szCs w:val="22"/>
        </w:rPr>
        <w:t xml:space="preserve"> na adres mailowy:</w:t>
      </w:r>
      <w:r w:rsidR="00EE0415" w:rsidRPr="00960A01">
        <w:rPr>
          <w:rFonts w:ascii="Verdana" w:hAnsi="Verdana"/>
          <w:sz w:val="22"/>
          <w:szCs w:val="22"/>
        </w:rPr>
        <w:t xml:space="preserve"> </w:t>
      </w:r>
      <w:hyperlink r:id="rId8" w:history="1">
        <w:r w:rsidR="00EE0415" w:rsidRPr="00960A01">
          <w:rPr>
            <w:rFonts w:ascii="Verdana" w:hAnsi="Verdana"/>
            <w:sz w:val="22"/>
            <w:szCs w:val="22"/>
            <w:lang w:eastAsia="pl-PL"/>
          </w:rPr>
          <w:t>ctrlanima@gmail.com</w:t>
        </w:r>
      </w:hyperlink>
      <w:r w:rsidR="00EE0415" w:rsidRPr="00960A01">
        <w:rPr>
          <w:rFonts w:ascii="Verdana" w:hAnsi="Verdana"/>
          <w:sz w:val="22"/>
          <w:szCs w:val="22"/>
        </w:rPr>
        <w:t xml:space="preserve">. Formularz zgłoszeniowy można także odnaleźć i pobrać pod adresem </w:t>
      </w:r>
      <w:hyperlink r:id="rId9" w:history="1">
        <w:r w:rsidR="00EE0415" w:rsidRPr="00960A01">
          <w:rPr>
            <w:rFonts w:ascii="Verdana" w:hAnsi="Verdana"/>
            <w:sz w:val="22"/>
            <w:szCs w:val="22"/>
          </w:rPr>
          <w:t>https://www.facebook.com/ctrlanima</w:t>
        </w:r>
      </w:hyperlink>
    </w:p>
    <w:p w:rsidR="00EE0415" w:rsidRPr="00960A01" w:rsidRDefault="00EE0415" w:rsidP="00E458EF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Zgłaszający ponosi pełną odpowiedzialność za prawdziwość informacji umieszczonych w formularzu zgłoszeniowym Animacji, a także za uregulowanie sytuacji prawnej Animacji oraz jej komponentów.</w:t>
      </w:r>
    </w:p>
    <w:p w:rsidR="00EE0415" w:rsidRDefault="00EE0415" w:rsidP="00E458EF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  <w:lang w:eastAsia="pl-PL"/>
        </w:rPr>
        <w:t>Każdy Zgłaszający może zgłosić nieograniczoną liczbę Animacji, niezależnie od formy każdej z nich, z zastrzeżeniem, że każdą Animację należy zgłosić na oddzielnym formularzu zgłoszeniowym jako osobną pracę konkursową.</w:t>
      </w:r>
    </w:p>
    <w:p w:rsidR="00E458EF" w:rsidRPr="00E458EF" w:rsidRDefault="00E458EF" w:rsidP="00E458EF">
      <w:p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EE0415" w:rsidRPr="00E458EF" w:rsidRDefault="00EE0415" w:rsidP="00E458EF">
      <w:pPr>
        <w:spacing w:before="100" w:beforeAutospacing="1" w:after="100" w:afterAutospacing="1"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E458EF">
        <w:rPr>
          <w:rFonts w:ascii="Verdana" w:hAnsi="Verdana"/>
          <w:b/>
          <w:sz w:val="22"/>
          <w:szCs w:val="22"/>
          <w:u w:val="single"/>
        </w:rPr>
        <w:t>WARUNKI TECHNICZNE</w:t>
      </w:r>
    </w:p>
    <w:p w:rsidR="00E458EF" w:rsidRPr="00960A01" w:rsidRDefault="00E458EF" w:rsidP="00E458EF">
      <w:p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EE0415" w:rsidRPr="00960A01" w:rsidRDefault="0098418D" w:rsidP="00E458EF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Czas trwania Animac</w:t>
      </w:r>
      <w:r w:rsidR="008221CB">
        <w:rPr>
          <w:rFonts w:ascii="Verdana" w:hAnsi="Verdana"/>
          <w:sz w:val="22"/>
          <w:szCs w:val="22"/>
        </w:rPr>
        <w:t>ji: minimum 1</w:t>
      </w:r>
      <w:r w:rsidRPr="00960A01">
        <w:rPr>
          <w:rFonts w:ascii="Verdana" w:hAnsi="Verdana"/>
          <w:sz w:val="22"/>
          <w:szCs w:val="22"/>
        </w:rPr>
        <w:t xml:space="preserve"> </w:t>
      </w:r>
      <w:r w:rsidR="008221CB">
        <w:rPr>
          <w:rFonts w:ascii="Verdana" w:hAnsi="Verdana"/>
          <w:sz w:val="22"/>
          <w:szCs w:val="22"/>
        </w:rPr>
        <w:t>m</w:t>
      </w:r>
      <w:r w:rsidRPr="00960A01">
        <w:rPr>
          <w:rFonts w:ascii="Verdana" w:hAnsi="Verdana"/>
          <w:sz w:val="22"/>
          <w:szCs w:val="22"/>
        </w:rPr>
        <w:t>inuta, maksymalnie 10 minut</w:t>
      </w:r>
      <w:r w:rsidR="00960A01" w:rsidRPr="00960A01">
        <w:rPr>
          <w:rFonts w:ascii="Verdana" w:hAnsi="Verdana"/>
          <w:sz w:val="22"/>
          <w:szCs w:val="22"/>
        </w:rPr>
        <w:t xml:space="preserve"> (włącznie </w:t>
      </w:r>
      <w:r w:rsidR="008221CB">
        <w:rPr>
          <w:rFonts w:ascii="Verdana" w:hAnsi="Verdana"/>
          <w:sz w:val="22"/>
          <w:szCs w:val="22"/>
        </w:rPr>
        <w:br/>
      </w:r>
      <w:r w:rsidR="00960A01" w:rsidRPr="00960A01">
        <w:rPr>
          <w:rFonts w:ascii="Verdana" w:hAnsi="Verdana"/>
          <w:sz w:val="22"/>
          <w:szCs w:val="22"/>
        </w:rPr>
        <w:t>z napisami końcowymi).</w:t>
      </w:r>
    </w:p>
    <w:p w:rsidR="0098418D" w:rsidRPr="00960A01" w:rsidRDefault="0098418D" w:rsidP="00E458EF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Animacja powinna posiadać napisy początkowe i końcowe</w:t>
      </w:r>
      <w:r w:rsidR="008221CB">
        <w:rPr>
          <w:rFonts w:ascii="Verdana" w:hAnsi="Verdana"/>
          <w:sz w:val="22"/>
          <w:szCs w:val="22"/>
        </w:rPr>
        <w:t xml:space="preserve">, zawierające </w:t>
      </w:r>
      <w:r w:rsidR="008221CB">
        <w:rPr>
          <w:rFonts w:ascii="Verdana" w:hAnsi="Verdana"/>
          <w:sz w:val="22"/>
          <w:szCs w:val="22"/>
        </w:rPr>
        <w:br/>
        <w:t>co najmniej tytuł oraz</w:t>
      </w:r>
      <w:r w:rsidRPr="00960A01">
        <w:rPr>
          <w:rFonts w:ascii="Verdana" w:hAnsi="Verdana"/>
          <w:sz w:val="22"/>
          <w:szCs w:val="22"/>
        </w:rPr>
        <w:t xml:space="preserve"> nazwiska twórców.</w:t>
      </w:r>
    </w:p>
    <w:p w:rsidR="005800AF" w:rsidRDefault="0098418D" w:rsidP="005800AF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 xml:space="preserve">Organizator zastrzega sobie prawo niedopuszczenia Animacji do Konkursu </w:t>
      </w:r>
      <w:r w:rsidR="008221CB">
        <w:rPr>
          <w:rFonts w:ascii="Verdana" w:hAnsi="Verdana"/>
          <w:sz w:val="22"/>
          <w:szCs w:val="22"/>
        </w:rPr>
        <w:br/>
      </w:r>
      <w:r w:rsidRPr="00960A01">
        <w:rPr>
          <w:rFonts w:ascii="Verdana" w:hAnsi="Verdana"/>
          <w:sz w:val="22"/>
          <w:szCs w:val="22"/>
        </w:rPr>
        <w:t>z powodu wadliwej jakości technicznej kopii pokazowej uniemożliwiającej projekcję.</w:t>
      </w:r>
    </w:p>
    <w:p w:rsidR="00AC2EFA" w:rsidRPr="00AC2EFA" w:rsidRDefault="00AC2EFA" w:rsidP="00AC2EFA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Pr="008221CB" w:rsidRDefault="0098418D" w:rsidP="008221CB">
      <w:pPr>
        <w:pStyle w:val="Nagwek2"/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8221CB">
        <w:rPr>
          <w:rFonts w:ascii="Verdana" w:hAnsi="Verdana"/>
          <w:b/>
          <w:sz w:val="22"/>
          <w:szCs w:val="22"/>
          <w:u w:val="single"/>
        </w:rPr>
        <w:t>KWALIFIKACJA ANIMACJI</w:t>
      </w:r>
    </w:p>
    <w:p w:rsidR="0098418D" w:rsidRPr="00960A01" w:rsidRDefault="0098418D" w:rsidP="00E458EF">
      <w:pPr>
        <w:pStyle w:val="Nagwek2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5800AF" w:rsidRPr="005800AF" w:rsidRDefault="005800AF" w:rsidP="005800A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-357" w:firstLine="0"/>
        <w:jc w:val="both"/>
        <w:rPr>
          <w:rFonts w:ascii="Verdana" w:hAnsi="Verdana"/>
          <w:sz w:val="22"/>
          <w:szCs w:val="22"/>
        </w:rPr>
      </w:pPr>
      <w:r w:rsidRPr="005800AF">
        <w:rPr>
          <w:rFonts w:ascii="Verdana" w:hAnsi="Verdana"/>
          <w:sz w:val="22"/>
          <w:szCs w:val="22"/>
        </w:rPr>
        <w:t xml:space="preserve">Zgłoszone animacje obejrzy Komisja Selekcyjna i dokona kwalifikacji </w:t>
      </w:r>
      <w:r>
        <w:rPr>
          <w:rFonts w:ascii="Verdana" w:hAnsi="Verdana"/>
          <w:sz w:val="22"/>
          <w:szCs w:val="22"/>
        </w:rPr>
        <w:t xml:space="preserve">Animacji do </w:t>
      </w:r>
      <w:r w:rsidRPr="005800AF">
        <w:rPr>
          <w:rFonts w:ascii="Verdana" w:hAnsi="Verdana"/>
          <w:sz w:val="22"/>
          <w:szCs w:val="22"/>
        </w:rPr>
        <w:t>konkursu.</w:t>
      </w:r>
    </w:p>
    <w:p w:rsidR="005800AF" w:rsidRPr="005800AF" w:rsidRDefault="005800AF" w:rsidP="005800A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-357" w:firstLine="0"/>
        <w:jc w:val="both"/>
        <w:rPr>
          <w:rFonts w:ascii="Verdana" w:hAnsi="Verdana"/>
          <w:sz w:val="22"/>
          <w:szCs w:val="22"/>
        </w:rPr>
      </w:pPr>
      <w:r w:rsidRPr="005800AF">
        <w:rPr>
          <w:rFonts w:ascii="Verdana" w:hAnsi="Verdana"/>
          <w:sz w:val="22"/>
          <w:szCs w:val="22"/>
        </w:rPr>
        <w:t>W skład Komisji Selekcyjnej wchodzą przedstawiciele organizatora.</w:t>
      </w:r>
    </w:p>
    <w:p w:rsidR="005800AF" w:rsidRDefault="005800AF" w:rsidP="005800A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-357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dopuszczeniu Animacji do konkursu zgłaszający zostanie poinformowany drogą elektroniczną.</w:t>
      </w:r>
    </w:p>
    <w:p w:rsidR="005800AF" w:rsidRDefault="005800AF" w:rsidP="005800A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-357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Selekcja filmów konkursowych obejmuje wyłącznie filmy zgłoszone w terminie </w:t>
      </w:r>
      <w:r>
        <w:rPr>
          <w:rFonts w:ascii="Verdana" w:hAnsi="Verdana"/>
          <w:sz w:val="22"/>
          <w:szCs w:val="22"/>
        </w:rPr>
        <w:br/>
        <w:t>i na zasadach określonych przez niniejszy regulamin.</w:t>
      </w:r>
    </w:p>
    <w:p w:rsidR="005800AF" w:rsidRPr="00960A01" w:rsidRDefault="005800AF" w:rsidP="005800A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-357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Organizator zastrzega sobie prawo do nieprzyjęcia filmu do selekcji z powodu wadliwej jakości technicznej kopii przeglądowej filmu.</w:t>
      </w:r>
    </w:p>
    <w:p w:rsidR="00960A01" w:rsidRPr="00960A01" w:rsidRDefault="00960A01" w:rsidP="00E458EF">
      <w:pPr>
        <w:pStyle w:val="Akapitzlist"/>
        <w:numPr>
          <w:ilvl w:val="0"/>
          <w:numId w:val="16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Po otrzymaniu informacji o zakwalifikowaniu filmu do Konkursu, Zgłaszający w ciągu tygodnia  zobowiązany jest do:</w:t>
      </w:r>
    </w:p>
    <w:p w:rsidR="00960A01" w:rsidRPr="00960A01" w:rsidRDefault="00960A01" w:rsidP="00E458EF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a) określenia rodzaju kopii festiwalowej (pokazowej) filmu;</w:t>
      </w:r>
    </w:p>
    <w:p w:rsidR="00960A01" w:rsidRPr="00960A01" w:rsidRDefault="00960A01" w:rsidP="00E458EF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b) przesłania pocztą elektroniczną:</w:t>
      </w:r>
    </w:p>
    <w:p w:rsidR="00960A01" w:rsidRPr="00960A01" w:rsidRDefault="00960A01" w:rsidP="00E458EF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- minimum 3 kadrów z filmu (o rozdzielczości 300dpi),</w:t>
      </w:r>
    </w:p>
    <w:p w:rsidR="00960A01" w:rsidRDefault="00960A01" w:rsidP="005800AF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- zdjęcia i notki biografi</w:t>
      </w:r>
      <w:r w:rsidR="005800AF">
        <w:rPr>
          <w:rFonts w:ascii="Verdana" w:hAnsi="Verdana"/>
          <w:sz w:val="22"/>
          <w:szCs w:val="22"/>
        </w:rPr>
        <w:t>cznej reżysera (max 600 znaków).</w:t>
      </w:r>
    </w:p>
    <w:p w:rsidR="005800AF" w:rsidRDefault="005800AF" w:rsidP="005800AF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Default="005800AF" w:rsidP="005800AF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5800AF">
        <w:rPr>
          <w:rFonts w:ascii="Verdana" w:hAnsi="Verdana"/>
          <w:b/>
          <w:sz w:val="22"/>
          <w:szCs w:val="22"/>
          <w:u w:val="single"/>
        </w:rPr>
        <w:t>JURY</w:t>
      </w:r>
    </w:p>
    <w:p w:rsidR="005800AF" w:rsidRPr="005800AF" w:rsidRDefault="005800AF" w:rsidP="005800AF">
      <w:pPr>
        <w:pStyle w:val="Akapitzlist"/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</w:p>
    <w:p w:rsidR="0098418D" w:rsidRPr="00960A01" w:rsidRDefault="0098418D" w:rsidP="00E458EF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Oceny Animacji i przyznania nagród dokona Jury Konkursu.</w:t>
      </w:r>
    </w:p>
    <w:p w:rsidR="0098418D" w:rsidRPr="00960A01" w:rsidRDefault="0098418D" w:rsidP="00E458EF">
      <w:pPr>
        <w:numPr>
          <w:ilvl w:val="0"/>
          <w:numId w:val="17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Jury Konkursu składa się z przedstawicieli Organizatora oraz teoretyków i praktyków zajmujących się sztuką animacji i nowych mediów. W skład Jury Konkursu wchodzą osoby wskazane przez Organizatora.</w:t>
      </w:r>
    </w:p>
    <w:p w:rsidR="0098418D" w:rsidRPr="00960A01" w:rsidRDefault="0098418D" w:rsidP="00E458EF">
      <w:pPr>
        <w:numPr>
          <w:ilvl w:val="0"/>
          <w:numId w:val="17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Wyboru nagrodzonych prac dokona jury powołane przez Organizatora. Skład Jury zostanie podany przed zakończeni</w:t>
      </w:r>
      <w:r w:rsidRPr="00960A01">
        <w:rPr>
          <w:rFonts w:ascii="Verdana" w:hAnsi="Verdana"/>
          <w:sz w:val="22"/>
          <w:szCs w:val="22"/>
        </w:rPr>
        <w:t>em przyjmowania zgłoszeń, tj. 14.09</w:t>
      </w:r>
      <w:r w:rsidRPr="00960A01">
        <w:rPr>
          <w:rFonts w:ascii="Verdana" w:hAnsi="Verdana"/>
          <w:sz w:val="22"/>
          <w:szCs w:val="22"/>
          <w:lang w:eastAsia="pl-PL"/>
        </w:rPr>
        <w:t>.2</w:t>
      </w:r>
      <w:r w:rsidRPr="00960A01">
        <w:rPr>
          <w:rFonts w:ascii="Verdana" w:hAnsi="Verdana"/>
          <w:sz w:val="22"/>
          <w:szCs w:val="22"/>
        </w:rPr>
        <w:t>013</w:t>
      </w:r>
      <w:r w:rsidRPr="00960A01">
        <w:rPr>
          <w:rFonts w:ascii="Verdana" w:hAnsi="Verdana"/>
          <w:sz w:val="22"/>
          <w:szCs w:val="22"/>
          <w:lang w:eastAsia="pl-PL"/>
        </w:rPr>
        <w:t>.</w:t>
      </w:r>
    </w:p>
    <w:p w:rsidR="0098418D" w:rsidRPr="00960A01" w:rsidRDefault="0098418D" w:rsidP="00E458EF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Pr="005800AF" w:rsidRDefault="0098418D" w:rsidP="005800AF">
      <w:pPr>
        <w:pStyle w:val="Akapitzlist"/>
        <w:spacing w:before="100" w:beforeAutospacing="1" w:after="100" w:afterAutospacing="1"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5800AF">
        <w:rPr>
          <w:rFonts w:ascii="Verdana" w:hAnsi="Verdana"/>
          <w:b/>
          <w:sz w:val="22"/>
          <w:szCs w:val="22"/>
          <w:u w:val="single"/>
        </w:rPr>
        <w:t>NAGRODY</w:t>
      </w:r>
    </w:p>
    <w:p w:rsidR="0098418D" w:rsidRPr="00960A01" w:rsidRDefault="0098418D" w:rsidP="00E458EF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Pr="00960A01" w:rsidRDefault="0098418D" w:rsidP="00E458EF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  <w:lang w:eastAsia="pl-PL"/>
        </w:rPr>
        <w:t>Nagrody zostaną wręczone po ogłoszeniu wyników.</w:t>
      </w:r>
    </w:p>
    <w:p w:rsidR="0098418D" w:rsidRPr="00960A01" w:rsidRDefault="0098418D" w:rsidP="00E458EF">
      <w:pPr>
        <w:numPr>
          <w:ilvl w:val="0"/>
          <w:numId w:val="22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Jednemu autorowi</w:t>
      </w:r>
      <w:r w:rsidRPr="00960A01">
        <w:rPr>
          <w:rFonts w:ascii="Verdana" w:hAnsi="Verdana"/>
          <w:sz w:val="22"/>
          <w:szCs w:val="22"/>
          <w:lang w:eastAsia="pl-PL"/>
        </w:rPr>
        <w:t xml:space="preserve"> może zostać przyznane nie więcej niż jedno miejsce na podium. W przypadku kilku zakwalifikowanych utworów nagrodzona zostanie animacja oceniona najwyżej.</w:t>
      </w:r>
    </w:p>
    <w:p w:rsidR="0098418D" w:rsidRPr="00960A01" w:rsidRDefault="0098418D" w:rsidP="00E458EF">
      <w:pPr>
        <w:numPr>
          <w:ilvl w:val="0"/>
          <w:numId w:val="22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Organizator zastrzega sobie prawo przyznania dodatkowych nagród lub wyróżnień.</w:t>
      </w:r>
    </w:p>
    <w:p w:rsidR="00F36F14" w:rsidRDefault="0098418D" w:rsidP="00F36F14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Jeżeli nagrodzony autor nie będzie mógł zgłosić się osobiście, może wyznaczyć osobę, która odbierze nagrodę w jego imieniu. W innym przypadku zostanie ona przesłana pocztą na adres podany w zgłoszeniu, na koszt odbiorcy.</w:t>
      </w:r>
    </w:p>
    <w:p w:rsidR="00F36F14" w:rsidRDefault="00F36F14" w:rsidP="00F36F14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>
        <w:rPr>
          <w:rFonts w:ascii="Verdana" w:hAnsi="Verdana"/>
          <w:sz w:val="22"/>
          <w:szCs w:val="22"/>
          <w:lang w:eastAsia="pl-PL"/>
        </w:rPr>
        <w:t xml:space="preserve">Dla </w:t>
      </w:r>
      <w:r w:rsidRPr="00F36F14">
        <w:rPr>
          <w:rFonts w:ascii="Verdana" w:hAnsi="Verdana"/>
          <w:sz w:val="22"/>
          <w:szCs w:val="22"/>
        </w:rPr>
        <w:t xml:space="preserve">zwycięzcy przewidziana jest </w:t>
      </w:r>
      <w:r>
        <w:rPr>
          <w:rFonts w:ascii="Verdana" w:hAnsi="Verdana"/>
          <w:sz w:val="22"/>
          <w:szCs w:val="22"/>
        </w:rPr>
        <w:t xml:space="preserve">nagroda finansowa w wysokości 500 </w:t>
      </w:r>
      <w:r w:rsidRPr="00F36F14">
        <w:rPr>
          <w:rFonts w:ascii="Verdana" w:hAnsi="Verdana"/>
          <w:sz w:val="22"/>
          <w:szCs w:val="22"/>
        </w:rPr>
        <w:t xml:space="preserve">zł, </w:t>
      </w:r>
      <w:r>
        <w:rPr>
          <w:rFonts w:ascii="Verdana" w:hAnsi="Verdana"/>
          <w:sz w:val="22"/>
          <w:szCs w:val="22"/>
        </w:rPr>
        <w:t>za 2 miejsce 300 zł, 3 miejsce 200</w:t>
      </w:r>
      <w:r w:rsidRPr="00F36F14">
        <w:rPr>
          <w:rFonts w:ascii="Verdana" w:hAnsi="Verdana"/>
          <w:sz w:val="22"/>
          <w:szCs w:val="22"/>
        </w:rPr>
        <w:t xml:space="preserve"> zł. Dla pozostałych finalistów konkursu drobne nagrody rzeczowe.</w:t>
      </w:r>
    </w:p>
    <w:p w:rsidR="00F36F14" w:rsidRPr="00F36F14" w:rsidRDefault="00F36F14" w:rsidP="00F36F14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>
        <w:rPr>
          <w:rFonts w:ascii="Verdana" w:hAnsi="Verdana"/>
          <w:sz w:val="22"/>
          <w:szCs w:val="22"/>
        </w:rPr>
        <w:t>Organizator zastrzega sobie prawo do zmiany wysokości nagród finansowych.</w:t>
      </w:r>
    </w:p>
    <w:p w:rsidR="0098418D" w:rsidRPr="00960A01" w:rsidRDefault="0098418D" w:rsidP="00E458EF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Default="0098418D" w:rsidP="00E458EF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BA30FA" w:rsidRPr="00960A01" w:rsidRDefault="00BA30FA" w:rsidP="00E458EF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Pr="00F36F14" w:rsidRDefault="0098418D" w:rsidP="00F36F14">
      <w:pPr>
        <w:pStyle w:val="Akapitzlist"/>
        <w:spacing w:before="100" w:beforeAutospacing="1" w:after="100" w:afterAutospacing="1"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F36F14">
        <w:rPr>
          <w:rFonts w:ascii="Verdana" w:hAnsi="Verdana"/>
          <w:b/>
          <w:sz w:val="22"/>
          <w:szCs w:val="22"/>
          <w:u w:val="single"/>
        </w:rPr>
        <w:t>POSTANOWIENIA KOŃCOWE</w:t>
      </w:r>
    </w:p>
    <w:p w:rsidR="0098418D" w:rsidRPr="00960A01" w:rsidRDefault="0098418D" w:rsidP="00E458EF">
      <w:pPr>
        <w:pStyle w:val="Akapitzlist"/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8418D" w:rsidRPr="00960A01" w:rsidRDefault="0098418D" w:rsidP="00E458EF">
      <w:pPr>
        <w:numPr>
          <w:ilvl w:val="0"/>
          <w:numId w:val="25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Informacje podane przez Zgłaszającego w formularzu zgłoszeniowym mogą zostać umieszczone w materiałach promocyjnych Konkursu.</w:t>
      </w:r>
    </w:p>
    <w:p w:rsidR="0098418D" w:rsidRPr="00960A01" w:rsidRDefault="0098418D" w:rsidP="00E458EF">
      <w:pPr>
        <w:numPr>
          <w:ilvl w:val="0"/>
          <w:numId w:val="25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Werdykty Komisji Selekcyjnej oraz Jury Konkursu są ostateczne.</w:t>
      </w:r>
    </w:p>
    <w:p w:rsidR="0098418D" w:rsidRDefault="0098418D" w:rsidP="00E458EF">
      <w:pPr>
        <w:numPr>
          <w:ilvl w:val="0"/>
          <w:numId w:val="25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Organizator zastrzega sobie prawo do wykorzystania zgłoszonych Animacji w celach promocyjnych Konkursu.</w:t>
      </w:r>
    </w:p>
    <w:p w:rsidR="00F36F14" w:rsidRDefault="00F36F14" w:rsidP="00F36F14">
      <w:p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</w:p>
    <w:p w:rsidR="00F36F14" w:rsidRDefault="00F36F14" w:rsidP="00F36F14">
      <w:pPr>
        <w:spacing w:before="100" w:beforeAutospacing="1" w:after="100" w:afterAutospacing="1"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  <w:lang w:eastAsia="pl-PL"/>
        </w:rPr>
      </w:pPr>
      <w:r w:rsidRPr="00F36F14">
        <w:rPr>
          <w:rFonts w:ascii="Verdana" w:hAnsi="Verdana"/>
          <w:b/>
          <w:sz w:val="22"/>
          <w:szCs w:val="22"/>
          <w:u w:val="single"/>
          <w:lang w:eastAsia="pl-PL"/>
        </w:rPr>
        <w:t>INFORMACJE DODATKOWE</w:t>
      </w:r>
    </w:p>
    <w:p w:rsidR="00F36F14" w:rsidRPr="00F36F14" w:rsidRDefault="00F36F14" w:rsidP="00F36F14">
      <w:pPr>
        <w:spacing w:before="100" w:beforeAutospacing="1" w:after="100" w:afterAutospacing="1"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  <w:lang w:eastAsia="pl-PL"/>
        </w:rPr>
      </w:pPr>
    </w:p>
    <w:p w:rsidR="0098418D" w:rsidRPr="00960A01" w:rsidRDefault="0098418D" w:rsidP="00E458EF">
      <w:pPr>
        <w:numPr>
          <w:ilvl w:val="0"/>
          <w:numId w:val="29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Zgłoszenie Animacji do Konkursu jest równoznaczne z bezwarunkową akceptacją postanowień niniejszego Regulaminu.</w:t>
      </w:r>
    </w:p>
    <w:p w:rsidR="0098418D" w:rsidRPr="00960A01" w:rsidRDefault="0098418D" w:rsidP="00E458EF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</w:rPr>
        <w:t>Organizator zastrzega sobie prawo do przerwania lub odwołania konkursu oraz zmiany niniejszego Regulaminu.</w:t>
      </w:r>
    </w:p>
    <w:p w:rsidR="006631CB" w:rsidRPr="00F36F14" w:rsidRDefault="0098418D" w:rsidP="00E458EF">
      <w:pPr>
        <w:numPr>
          <w:ilvl w:val="0"/>
          <w:numId w:val="29"/>
        </w:numPr>
        <w:spacing w:before="100" w:beforeAutospacing="1" w:after="100" w:afterAutospacing="1" w:line="360" w:lineRule="auto"/>
        <w:ind w:left="0"/>
        <w:jc w:val="both"/>
        <w:rPr>
          <w:rFonts w:ascii="Verdana" w:hAnsi="Verdana"/>
          <w:sz w:val="22"/>
          <w:szCs w:val="22"/>
          <w:lang w:eastAsia="pl-PL"/>
        </w:rPr>
      </w:pPr>
      <w:r w:rsidRPr="00960A01">
        <w:rPr>
          <w:rFonts w:ascii="Verdana" w:hAnsi="Verdana"/>
          <w:sz w:val="22"/>
          <w:szCs w:val="22"/>
          <w:lang w:eastAsia="pl-PL"/>
        </w:rPr>
        <w:t>W kwestiach nie regulowanych niniejszym regulaminem stosuje się przepisy Kodeksu Cywilnego.</w:t>
      </w:r>
    </w:p>
    <w:p w:rsidR="006631CB" w:rsidRPr="00960A01" w:rsidRDefault="006631CB" w:rsidP="00E458EF">
      <w:p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253C36" w:rsidRPr="00F36F14" w:rsidRDefault="00F36F14" w:rsidP="00F36F14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F36F14">
        <w:rPr>
          <w:rFonts w:ascii="Verdana" w:hAnsi="Verdana"/>
          <w:b/>
          <w:sz w:val="22"/>
          <w:szCs w:val="22"/>
          <w:u w:val="single"/>
        </w:rPr>
        <w:t>OGÓLNY PLAN PRZEBIEGU PRZEGLĄDU:</w:t>
      </w:r>
    </w:p>
    <w:p w:rsidR="00F36F14" w:rsidRPr="00960A01" w:rsidRDefault="00F36F14" w:rsidP="00F36F14">
      <w:pPr>
        <w:spacing w:line="360" w:lineRule="auto"/>
        <w:ind w:left="0"/>
        <w:jc w:val="center"/>
        <w:rPr>
          <w:rFonts w:ascii="Verdana" w:hAnsi="Verdana"/>
          <w:sz w:val="22"/>
          <w:szCs w:val="22"/>
        </w:rPr>
      </w:pPr>
    </w:p>
    <w:p w:rsidR="00253C36" w:rsidRPr="00960A01" w:rsidRDefault="00253C36" w:rsidP="00E458E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Premiera teledysku grupy Trzy Maszty „Przemiana”. – 15 minut</w:t>
      </w:r>
    </w:p>
    <w:p w:rsidR="00253C36" w:rsidRPr="00960A01" w:rsidRDefault="00253C36" w:rsidP="00E458E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Set konkursowy: prezentacja wyselekcjonowanych filmów konkursowych – 60 minut</w:t>
      </w:r>
    </w:p>
    <w:p w:rsidR="00253C36" w:rsidRPr="00960A01" w:rsidRDefault="00253C36" w:rsidP="00E458E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Przerwa – 10 minut</w:t>
      </w:r>
    </w:p>
    <w:p w:rsidR="00253C36" w:rsidRPr="00960A01" w:rsidRDefault="00253C36" w:rsidP="00E458E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Blok filmów mistrzowskich – 45 minut</w:t>
      </w:r>
    </w:p>
    <w:p w:rsidR="00253C36" w:rsidRDefault="00253C36" w:rsidP="00E458E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960A01">
        <w:rPr>
          <w:rFonts w:ascii="Verdana" w:hAnsi="Verdana"/>
          <w:sz w:val="22"/>
          <w:szCs w:val="22"/>
        </w:rPr>
        <w:t>Wyniki konkursu, nagrody, prezentacja nagrodzonych filmów – 30 minut.</w:t>
      </w:r>
    </w:p>
    <w:p w:rsidR="00253C36" w:rsidRDefault="00F36F14" w:rsidP="00E458E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Zakończenie festiwalu w </w:t>
      </w:r>
      <w:hyperlink r:id="rId10" w:history="1">
        <w:r w:rsidRPr="00F36F14">
          <w:rPr>
            <w:rStyle w:val="Hipercze"/>
            <w:rFonts w:ascii="Verdana" w:hAnsi="Verdana"/>
            <w:sz w:val="22"/>
            <w:szCs w:val="22"/>
          </w:rPr>
          <w:t xml:space="preserve">Galerii </w:t>
        </w:r>
        <w:r>
          <w:rPr>
            <w:rStyle w:val="Hipercze"/>
            <w:rFonts w:ascii="Verdana" w:hAnsi="Verdana"/>
            <w:sz w:val="22"/>
            <w:szCs w:val="22"/>
          </w:rPr>
          <w:t xml:space="preserve">i Kawiarni </w:t>
        </w:r>
        <w:r w:rsidRPr="00F36F14">
          <w:rPr>
            <w:rStyle w:val="Hipercze"/>
            <w:rFonts w:ascii="Verdana" w:hAnsi="Verdana"/>
            <w:sz w:val="22"/>
            <w:szCs w:val="22"/>
          </w:rPr>
          <w:t>MUZA</w:t>
        </w:r>
      </w:hyperlink>
      <w:r>
        <w:rPr>
          <w:rFonts w:ascii="Verdana" w:hAnsi="Verdana"/>
          <w:sz w:val="22"/>
          <w:szCs w:val="22"/>
        </w:rPr>
        <w:t xml:space="preserve"> na Rynku Staromiejskim.</w:t>
      </w:r>
    </w:p>
    <w:p w:rsidR="009A6637" w:rsidRDefault="009A6637" w:rsidP="009A663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A6637" w:rsidRDefault="009A6637" w:rsidP="009A663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9A6637">
        <w:rPr>
          <w:rFonts w:ascii="Verdana" w:hAnsi="Verdana"/>
          <w:b/>
          <w:sz w:val="22"/>
          <w:szCs w:val="22"/>
          <w:u w:val="single"/>
        </w:rPr>
        <w:lastRenderedPageBreak/>
        <w:t>KONTAKT DO ORGANIZATORÓW:</w:t>
      </w:r>
    </w:p>
    <w:p w:rsidR="009A6637" w:rsidRDefault="001923E2" w:rsidP="009A6637">
      <w:pPr>
        <w:spacing w:line="360" w:lineRule="auto"/>
        <w:ind w:left="0"/>
        <w:rPr>
          <w:rFonts w:ascii="Verdana" w:hAnsi="Verdana"/>
          <w:sz w:val="22"/>
          <w:szCs w:val="22"/>
        </w:rPr>
      </w:pPr>
      <w:hyperlink r:id="rId11" w:history="1">
        <w:r w:rsidR="009A6637" w:rsidRPr="00583491">
          <w:rPr>
            <w:rStyle w:val="Hipercze"/>
            <w:rFonts w:ascii="Verdana" w:hAnsi="Verdana"/>
            <w:sz w:val="22"/>
            <w:szCs w:val="22"/>
          </w:rPr>
          <w:t>ctrlanima@gmail.com</w:t>
        </w:r>
      </w:hyperlink>
    </w:p>
    <w:p w:rsidR="00A04AFE" w:rsidRDefault="009A6637" w:rsidP="001923E2">
      <w:pPr>
        <w:spacing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tel. </w:t>
      </w:r>
      <w:r w:rsidR="007E6018">
        <w:rPr>
          <w:rFonts w:ascii="Verdana" w:hAnsi="Verdana"/>
          <w:sz w:val="22"/>
          <w:szCs w:val="22"/>
        </w:rPr>
        <w:t>k</w:t>
      </w:r>
      <w:r>
        <w:rPr>
          <w:rFonts w:ascii="Verdana" w:hAnsi="Verdana"/>
          <w:sz w:val="22"/>
          <w:szCs w:val="22"/>
        </w:rPr>
        <w:t>ontaktowy 507 461 241 lub 607 889</w:t>
      </w:r>
      <w:r w:rsidR="001923E2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472</w:t>
      </w:r>
    </w:p>
    <w:p w:rsidR="001923E2" w:rsidRDefault="001923E2" w:rsidP="001923E2">
      <w:pPr>
        <w:spacing w:line="360" w:lineRule="auto"/>
        <w:ind w:left="0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A04AFE" w:rsidRPr="008E329A" w:rsidRDefault="00A04AFE" w:rsidP="00A04AFE">
      <w:pPr>
        <w:spacing w:line="360" w:lineRule="auto"/>
        <w:ind w:left="0"/>
        <w:jc w:val="center"/>
        <w:rPr>
          <w:rFonts w:ascii="Verdana" w:hAnsi="Verdana"/>
          <w:b/>
          <w:sz w:val="22"/>
          <w:szCs w:val="22"/>
          <w:u w:val="single"/>
        </w:rPr>
      </w:pPr>
      <w:r w:rsidRPr="008E329A">
        <w:rPr>
          <w:rFonts w:ascii="Verdana" w:hAnsi="Verdana"/>
          <w:b/>
          <w:sz w:val="22"/>
          <w:szCs w:val="22"/>
          <w:u w:val="single"/>
        </w:rPr>
        <w:t>FORMULARZ ZGŁOSZENIOWY KONKURSU</w:t>
      </w:r>
    </w:p>
    <w:p w:rsidR="00A04AFE" w:rsidRDefault="00A04AFE" w:rsidP="00A04AFE">
      <w:pPr>
        <w:spacing w:line="360" w:lineRule="auto"/>
        <w:ind w:left="0"/>
        <w:jc w:val="center"/>
        <w:rPr>
          <w:rFonts w:ascii="Verdana" w:hAnsi="Verdana"/>
          <w:sz w:val="22"/>
          <w:szCs w:val="22"/>
        </w:rPr>
      </w:pPr>
    </w:p>
    <w:tbl>
      <w:tblPr>
        <w:tblStyle w:val="Jasnecieniowanieakcent1"/>
        <w:tblW w:w="0" w:type="auto"/>
        <w:tblLook w:val="0480" w:firstRow="0" w:lastRow="0" w:firstColumn="1" w:lastColumn="0" w:noHBand="0" w:noVBand="1"/>
      </w:tblPr>
      <w:tblGrid>
        <w:gridCol w:w="4606"/>
        <w:gridCol w:w="4606"/>
      </w:tblGrid>
      <w:tr w:rsidR="008E329A" w:rsidTr="008E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8" w:space="0" w:color="4F81BD" w:themeColor="accent1"/>
              <w:bottom w:val="nil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IMIĘ I NAZWISKO ZGŁASZAJĄCEGO</w:t>
            </w:r>
          </w:p>
        </w:tc>
        <w:tc>
          <w:tcPr>
            <w:tcW w:w="4606" w:type="dxa"/>
            <w:tcBorders>
              <w:top w:val="single" w:sz="8" w:space="0" w:color="4F81BD" w:themeColor="accent1"/>
              <w:left w:val="single" w:sz="4" w:space="0" w:color="auto"/>
              <w:bottom w:val="nil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 E-MAIL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NUMER TELEFONU KONTAKTOWEGO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8E329A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 KORESPONDENCYJNY</w:t>
            </w: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TYTUŁ ANIMACJI</w:t>
            </w: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CZAS TRWANIA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8E329A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KRÓTKI OPIS ANIMACJI</w:t>
            </w: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E329A" w:rsidRDefault="008E329A" w:rsidP="00A04AFE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  <w:tr w:rsidR="008E329A" w:rsidTr="008E3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8E329A" w:rsidRDefault="008E329A" w:rsidP="008E329A">
            <w:pPr>
              <w:spacing w:line="360" w:lineRule="auto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 POD KTÓRYM ZNAJDUJE SIĘ PODGLĄD ANIMACJI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</w:tcBorders>
          </w:tcPr>
          <w:p w:rsidR="008E329A" w:rsidRDefault="008E329A" w:rsidP="00A04AFE">
            <w:pPr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04AFE" w:rsidRPr="00960A01" w:rsidRDefault="00A04AFE" w:rsidP="00A04AFE">
      <w:pPr>
        <w:spacing w:line="360" w:lineRule="auto"/>
        <w:ind w:left="0"/>
        <w:jc w:val="center"/>
        <w:rPr>
          <w:rFonts w:ascii="Verdana" w:hAnsi="Verdana"/>
          <w:sz w:val="22"/>
          <w:szCs w:val="22"/>
        </w:rPr>
      </w:pPr>
    </w:p>
    <w:sectPr w:rsidR="00A04AFE" w:rsidRPr="0096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2F"/>
    <w:multiLevelType w:val="multilevel"/>
    <w:tmpl w:val="089E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D73D8"/>
    <w:multiLevelType w:val="multilevel"/>
    <w:tmpl w:val="CCA0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67C23"/>
    <w:multiLevelType w:val="hybridMultilevel"/>
    <w:tmpl w:val="F33C06D0"/>
    <w:lvl w:ilvl="0" w:tplc="DAA0D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2285B"/>
    <w:multiLevelType w:val="hybridMultilevel"/>
    <w:tmpl w:val="E19CA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66545"/>
    <w:multiLevelType w:val="multilevel"/>
    <w:tmpl w:val="C8F0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A2473"/>
    <w:multiLevelType w:val="multilevel"/>
    <w:tmpl w:val="1DC4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32EA1"/>
    <w:multiLevelType w:val="hybridMultilevel"/>
    <w:tmpl w:val="5296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31E36"/>
    <w:multiLevelType w:val="multilevel"/>
    <w:tmpl w:val="5166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0238E"/>
    <w:multiLevelType w:val="hybridMultilevel"/>
    <w:tmpl w:val="0284DBF8"/>
    <w:lvl w:ilvl="0" w:tplc="ADC4E10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AA14A4E"/>
    <w:multiLevelType w:val="hybridMultilevel"/>
    <w:tmpl w:val="2A542434"/>
    <w:lvl w:ilvl="0" w:tplc="6CE623D0">
      <w:start w:val="1"/>
      <w:numFmt w:val="decimal"/>
      <w:lvlText w:val="%1."/>
      <w:lvlJc w:val="left"/>
      <w:pPr>
        <w:ind w:left="2520" w:hanging="360"/>
      </w:pPr>
      <w:rPr>
        <w:rFonts w:eastAsiaTheme="minorHAnsi" w:cstheme="minorBid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EAB3F79"/>
    <w:multiLevelType w:val="multilevel"/>
    <w:tmpl w:val="9CEE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2A612F"/>
    <w:multiLevelType w:val="hybridMultilevel"/>
    <w:tmpl w:val="24BCC6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67163D"/>
    <w:multiLevelType w:val="hybridMultilevel"/>
    <w:tmpl w:val="7E7A7ED6"/>
    <w:lvl w:ilvl="0" w:tplc="ADC4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4E24FF"/>
    <w:multiLevelType w:val="hybridMultilevel"/>
    <w:tmpl w:val="E7681EC8"/>
    <w:lvl w:ilvl="0" w:tplc="63CAC7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43B02AC"/>
    <w:multiLevelType w:val="multilevel"/>
    <w:tmpl w:val="5CC8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8037B8"/>
    <w:multiLevelType w:val="hybridMultilevel"/>
    <w:tmpl w:val="8F7E3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718B8"/>
    <w:multiLevelType w:val="multilevel"/>
    <w:tmpl w:val="11D4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82543D"/>
    <w:multiLevelType w:val="hybridMultilevel"/>
    <w:tmpl w:val="98FC6D8A"/>
    <w:lvl w:ilvl="0" w:tplc="0890DA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E53AF1"/>
    <w:multiLevelType w:val="multilevel"/>
    <w:tmpl w:val="F0E0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2B3D0F"/>
    <w:multiLevelType w:val="multilevel"/>
    <w:tmpl w:val="416C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8F3C65"/>
    <w:multiLevelType w:val="multilevel"/>
    <w:tmpl w:val="483C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8C5C61"/>
    <w:multiLevelType w:val="multilevel"/>
    <w:tmpl w:val="A400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227A4"/>
    <w:multiLevelType w:val="multilevel"/>
    <w:tmpl w:val="D070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7C5D37"/>
    <w:multiLevelType w:val="hybridMultilevel"/>
    <w:tmpl w:val="2E40D984"/>
    <w:lvl w:ilvl="0" w:tplc="9828E02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640C6985"/>
    <w:multiLevelType w:val="multilevel"/>
    <w:tmpl w:val="C93E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DA35E0"/>
    <w:multiLevelType w:val="multilevel"/>
    <w:tmpl w:val="2D20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AF666C"/>
    <w:multiLevelType w:val="multilevel"/>
    <w:tmpl w:val="24D2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E06DD7"/>
    <w:multiLevelType w:val="hybridMultilevel"/>
    <w:tmpl w:val="AD4250A0"/>
    <w:lvl w:ilvl="0" w:tplc="19705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AF00D18"/>
    <w:multiLevelType w:val="hybridMultilevel"/>
    <w:tmpl w:val="FBA20E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BC1C2C"/>
    <w:multiLevelType w:val="multilevel"/>
    <w:tmpl w:val="F664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0D49E6"/>
    <w:multiLevelType w:val="multilevel"/>
    <w:tmpl w:val="8F88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28"/>
  </w:num>
  <w:num w:numId="4">
    <w:abstractNumId w:val="11"/>
  </w:num>
  <w:num w:numId="5">
    <w:abstractNumId w:val="0"/>
  </w:num>
  <w:num w:numId="6">
    <w:abstractNumId w:val="18"/>
  </w:num>
  <w:num w:numId="7">
    <w:abstractNumId w:val="20"/>
  </w:num>
  <w:num w:numId="8">
    <w:abstractNumId w:val="7"/>
  </w:num>
  <w:num w:numId="9">
    <w:abstractNumId w:val="14"/>
  </w:num>
  <w:num w:numId="10">
    <w:abstractNumId w:val="2"/>
  </w:num>
  <w:num w:numId="11">
    <w:abstractNumId w:val="1"/>
  </w:num>
  <w:num w:numId="12">
    <w:abstractNumId w:val="25"/>
  </w:num>
  <w:num w:numId="13">
    <w:abstractNumId w:val="10"/>
  </w:num>
  <w:num w:numId="14">
    <w:abstractNumId w:val="12"/>
  </w:num>
  <w:num w:numId="15">
    <w:abstractNumId w:val="3"/>
  </w:num>
  <w:num w:numId="16">
    <w:abstractNumId w:val="8"/>
  </w:num>
  <w:num w:numId="17">
    <w:abstractNumId w:val="17"/>
  </w:num>
  <w:num w:numId="18">
    <w:abstractNumId w:val="26"/>
  </w:num>
  <w:num w:numId="19">
    <w:abstractNumId w:val="19"/>
  </w:num>
  <w:num w:numId="20">
    <w:abstractNumId w:val="30"/>
  </w:num>
  <w:num w:numId="21">
    <w:abstractNumId w:val="27"/>
  </w:num>
  <w:num w:numId="22">
    <w:abstractNumId w:val="13"/>
  </w:num>
  <w:num w:numId="23">
    <w:abstractNumId w:val="24"/>
  </w:num>
  <w:num w:numId="24">
    <w:abstractNumId w:val="21"/>
  </w:num>
  <w:num w:numId="25">
    <w:abstractNumId w:val="9"/>
  </w:num>
  <w:num w:numId="26">
    <w:abstractNumId w:val="4"/>
  </w:num>
  <w:num w:numId="27">
    <w:abstractNumId w:val="5"/>
  </w:num>
  <w:num w:numId="28">
    <w:abstractNumId w:val="29"/>
  </w:num>
  <w:num w:numId="29">
    <w:abstractNumId w:val="23"/>
  </w:num>
  <w:num w:numId="30">
    <w:abstractNumId w:val="2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36"/>
    <w:rsid w:val="001923E2"/>
    <w:rsid w:val="00195AAF"/>
    <w:rsid w:val="00253C36"/>
    <w:rsid w:val="002D2893"/>
    <w:rsid w:val="003127FD"/>
    <w:rsid w:val="003D1A21"/>
    <w:rsid w:val="00421386"/>
    <w:rsid w:val="004414FD"/>
    <w:rsid w:val="00535055"/>
    <w:rsid w:val="005800AF"/>
    <w:rsid w:val="006631CB"/>
    <w:rsid w:val="006B0179"/>
    <w:rsid w:val="007C6017"/>
    <w:rsid w:val="007E6018"/>
    <w:rsid w:val="008221CB"/>
    <w:rsid w:val="008E329A"/>
    <w:rsid w:val="00907704"/>
    <w:rsid w:val="00960A01"/>
    <w:rsid w:val="0098418D"/>
    <w:rsid w:val="009A6637"/>
    <w:rsid w:val="00A04AFE"/>
    <w:rsid w:val="00AA7215"/>
    <w:rsid w:val="00AC2EFA"/>
    <w:rsid w:val="00B46ACE"/>
    <w:rsid w:val="00BA30FA"/>
    <w:rsid w:val="00D10079"/>
    <w:rsid w:val="00E458EF"/>
    <w:rsid w:val="00E5769E"/>
    <w:rsid w:val="00E676B3"/>
    <w:rsid w:val="00EE0415"/>
    <w:rsid w:val="00F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8EF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8E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8E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8E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8E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8E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8E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8E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8E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8E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8EF"/>
    <w:pPr>
      <w:ind w:left="720"/>
      <w:contextualSpacing/>
    </w:pPr>
  </w:style>
  <w:style w:type="character" w:customStyle="1" w:styleId="fbsettingslistitemcontent">
    <w:name w:val="fbsettingslistitemcontent"/>
    <w:basedOn w:val="Domylnaczcionkaakapitu"/>
    <w:rsid w:val="00907704"/>
  </w:style>
  <w:style w:type="character" w:customStyle="1" w:styleId="Nagwek2Znak">
    <w:name w:val="Nagłówek 2 Znak"/>
    <w:basedOn w:val="Domylnaczcionkaakapitu"/>
    <w:link w:val="Nagwek2"/>
    <w:uiPriority w:val="9"/>
    <w:rsid w:val="00E458E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E041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458E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8E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8E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8E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8E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8E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8E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8E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458EF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E458E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458E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E458E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8EF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E458EF"/>
    <w:rPr>
      <w:b/>
      <w:bCs/>
      <w:spacing w:val="0"/>
    </w:rPr>
  </w:style>
  <w:style w:type="character" w:styleId="Uwydatnienie">
    <w:name w:val="Emphasis"/>
    <w:uiPriority w:val="20"/>
    <w:qFormat/>
    <w:rsid w:val="00E458E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E458E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458E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458EF"/>
    <w:rPr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8E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8E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Wyrnieniedelikatne">
    <w:name w:val="Subtle Emphasis"/>
    <w:uiPriority w:val="19"/>
    <w:qFormat/>
    <w:rsid w:val="00E458EF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E458EF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E458E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E458E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E458E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58EF"/>
    <w:pPr>
      <w:outlineLvl w:val="9"/>
    </w:pPr>
    <w:rPr>
      <w:lang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F36F1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E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8E32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8E32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8E32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8E329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8E32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8EF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8E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8E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8E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8E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8E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8E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8E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8E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8E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8EF"/>
    <w:pPr>
      <w:ind w:left="720"/>
      <w:contextualSpacing/>
    </w:pPr>
  </w:style>
  <w:style w:type="character" w:customStyle="1" w:styleId="fbsettingslistitemcontent">
    <w:name w:val="fbsettingslistitemcontent"/>
    <w:basedOn w:val="Domylnaczcionkaakapitu"/>
    <w:rsid w:val="00907704"/>
  </w:style>
  <w:style w:type="character" w:customStyle="1" w:styleId="Nagwek2Znak">
    <w:name w:val="Nagłówek 2 Znak"/>
    <w:basedOn w:val="Domylnaczcionkaakapitu"/>
    <w:link w:val="Nagwek2"/>
    <w:uiPriority w:val="9"/>
    <w:rsid w:val="00E458E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E041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458E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8E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8E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8E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8E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8E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8E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8E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458EF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E458E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458E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E458E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8EF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E458EF"/>
    <w:rPr>
      <w:b/>
      <w:bCs/>
      <w:spacing w:val="0"/>
    </w:rPr>
  </w:style>
  <w:style w:type="character" w:styleId="Uwydatnienie">
    <w:name w:val="Emphasis"/>
    <w:uiPriority w:val="20"/>
    <w:qFormat/>
    <w:rsid w:val="00E458E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E458E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458E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458EF"/>
    <w:rPr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8E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8E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Wyrnieniedelikatne">
    <w:name w:val="Subtle Emphasis"/>
    <w:uiPriority w:val="19"/>
    <w:qFormat/>
    <w:rsid w:val="00E458EF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E458EF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E458E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E458E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E458E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458EF"/>
    <w:pPr>
      <w:outlineLvl w:val="9"/>
    </w:pPr>
    <w:rPr>
      <w:lang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F36F1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E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8E32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8E32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8E329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8E329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8E32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rlanim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pages/edit_page/?id=567984629924599&amp;tab=public&amp;section=web_addres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trlanim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pages/Galeria-i-Kawiarnia-Muza/261684483970655?fref=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ctrlani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3848-4B44-4B8B-B3FB-88CF9100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tk</cp:lastModifiedBy>
  <cp:revision>3</cp:revision>
  <dcterms:created xsi:type="dcterms:W3CDTF">2013-08-13T20:28:00Z</dcterms:created>
  <dcterms:modified xsi:type="dcterms:W3CDTF">2013-08-13T20:56:00Z</dcterms:modified>
</cp:coreProperties>
</file>